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94D3" w14:textId="24445CB5" w:rsidR="002D127A" w:rsidRPr="00F153D7" w:rsidRDefault="002D127A" w:rsidP="002D127A">
      <w:pPr>
        <w:ind w:firstLine="708"/>
        <w:jc w:val="both"/>
      </w:pPr>
      <w:r w:rsidRPr="00F153D7">
        <w:t xml:space="preserve">Na temelju članka </w:t>
      </w:r>
      <w:r>
        <w:t>35. Zakona o lokalnoj i područnoj (regionalnoj) samoupravi („Narodne novine“, broj 33/01., 60/01.-vjerodostojno tumačenje, 129/05., 109/07., 125/08., 36/09.,  150/11., 144/12. , 19/13., 137/15., 123/17.</w:t>
      </w:r>
      <w:r w:rsidR="00A53263">
        <w:t xml:space="preserve">, </w:t>
      </w:r>
      <w:r>
        <w:t>98/19.</w:t>
      </w:r>
      <w:r w:rsidR="00A53263">
        <w:t xml:space="preserve"> i 144/20</w:t>
      </w:r>
      <w:r>
        <w:t>) i članka 3</w:t>
      </w:r>
      <w:r w:rsidR="00525CA0">
        <w:t>7</w:t>
      </w:r>
      <w:r>
        <w:t xml:space="preserve">. Statuta Grada Šibenika („Službeni glasnik Grada Šibenika“, broj </w:t>
      </w:r>
      <w:r w:rsidR="00525CA0">
        <w:t>2/21)</w:t>
      </w:r>
      <w:r w:rsidRPr="00F153D7">
        <w:t>, u skladu sa odredbama Zakona o zakupu i kupoprodaji poslovnog p</w:t>
      </w:r>
      <w:r>
        <w:t xml:space="preserve">rostora („Narodne novine“ </w:t>
      </w:r>
      <w:r w:rsidRPr="00F153D7">
        <w:t>bro</w:t>
      </w:r>
      <w:r w:rsidR="00A53263">
        <w:t>j</w:t>
      </w:r>
      <w:r w:rsidR="00B82369" w:rsidRPr="00B82369">
        <w:t xml:space="preserve"> 125/11, 64/15</w:t>
      </w:r>
      <w:r w:rsidR="00AC1F02">
        <w:t xml:space="preserve"> i</w:t>
      </w:r>
      <w:r w:rsidR="00B82369" w:rsidRPr="00B82369">
        <w:t xml:space="preserve"> 112/18</w:t>
      </w:r>
      <w:r w:rsidRPr="00F153D7">
        <w:t>)</w:t>
      </w:r>
      <w:r>
        <w:t xml:space="preserve"> Gradsko vijeće Grada Šibenika, na </w:t>
      </w:r>
      <w:r w:rsidR="00AC1F02">
        <w:t>27.</w:t>
      </w:r>
      <w:r>
        <w:t xml:space="preserve">  sjednici od</w:t>
      </w:r>
      <w:r w:rsidR="00602759">
        <w:t>ržanoj</w:t>
      </w:r>
      <w:r>
        <w:t xml:space="preserve"> </w:t>
      </w:r>
      <w:r w:rsidR="00AC1F02">
        <w:t>13. travnja</w:t>
      </w:r>
      <w:r>
        <w:t xml:space="preserve"> 2021. godine, donosi</w:t>
      </w:r>
      <w:r w:rsidRPr="00F153D7">
        <w:t xml:space="preserve">, </w:t>
      </w:r>
    </w:p>
    <w:p w14:paraId="62134FD2" w14:textId="77777777" w:rsidR="002D127A" w:rsidRPr="00F153D7" w:rsidRDefault="002D127A" w:rsidP="002D127A">
      <w:pPr>
        <w:jc w:val="both"/>
      </w:pPr>
    </w:p>
    <w:p w14:paraId="19EA1E15" w14:textId="77777777" w:rsidR="002D127A" w:rsidRPr="00F153D7" w:rsidRDefault="002D127A" w:rsidP="002D127A">
      <w:pPr>
        <w:spacing w:before="100" w:beforeAutospacing="1" w:after="100" w:afterAutospacing="1"/>
        <w:rPr>
          <w:b/>
          <w:color w:val="000000"/>
        </w:rPr>
      </w:pPr>
    </w:p>
    <w:p w14:paraId="4590C998" w14:textId="77777777" w:rsidR="002D127A" w:rsidRDefault="002D127A" w:rsidP="002D127A">
      <w:pPr>
        <w:spacing w:before="100" w:beforeAutospacing="1" w:after="100" w:afterAutospacing="1"/>
        <w:jc w:val="center"/>
        <w:rPr>
          <w:b/>
          <w:color w:val="000000"/>
        </w:rPr>
      </w:pPr>
      <w:r w:rsidRPr="00F153D7">
        <w:rPr>
          <w:b/>
          <w:color w:val="000000"/>
        </w:rPr>
        <w:t>ODLUKU</w:t>
      </w:r>
    </w:p>
    <w:p w14:paraId="5E92AE60" w14:textId="0F051783" w:rsidR="002D127A" w:rsidRPr="00F153D7" w:rsidRDefault="00B82369" w:rsidP="002D127A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 xml:space="preserve">o dopuni Odluke </w:t>
      </w:r>
      <w:bookmarkStart w:id="0" w:name="_Hlk66782557"/>
      <w:r>
        <w:rPr>
          <w:b/>
          <w:color w:val="000000"/>
        </w:rPr>
        <w:t>o</w:t>
      </w:r>
      <w:r w:rsidR="002D127A" w:rsidRPr="00F153D7">
        <w:rPr>
          <w:b/>
          <w:color w:val="000000"/>
        </w:rPr>
        <w:t xml:space="preserve"> zakupu i kupoprodaji poslovnog prostora </w:t>
      </w:r>
      <w:bookmarkEnd w:id="0"/>
    </w:p>
    <w:p w14:paraId="3C3870C4" w14:textId="77777777" w:rsidR="004A6F97" w:rsidRDefault="004A6F97" w:rsidP="00B82369">
      <w:pPr>
        <w:jc w:val="center"/>
      </w:pPr>
    </w:p>
    <w:p w14:paraId="5C4AEB83" w14:textId="77777777" w:rsidR="00B82369" w:rsidRDefault="00B82369" w:rsidP="00B82369">
      <w:pPr>
        <w:jc w:val="center"/>
      </w:pPr>
      <w:r>
        <w:t>Članak 1.</w:t>
      </w:r>
    </w:p>
    <w:p w14:paraId="4139F867" w14:textId="059A6443" w:rsidR="00540E6E" w:rsidRDefault="00B82369" w:rsidP="003177B2">
      <w:pPr>
        <w:jc w:val="both"/>
      </w:pPr>
      <w:r>
        <w:tab/>
        <w:t xml:space="preserve">U Odluci </w:t>
      </w:r>
      <w:r w:rsidRPr="00B82369">
        <w:t>o zakupu  i kupoprodaji poslovnog prostora</w:t>
      </w:r>
      <w:r w:rsidR="004830D3">
        <w:t xml:space="preserve"> </w:t>
      </w:r>
      <w:r>
        <w:t>(„Službeni glasnik Grada Šibenika“, broj</w:t>
      </w:r>
      <w:r w:rsidR="00540E6E">
        <w:t xml:space="preserve"> 7/15) iza članka 4. dodaje se </w:t>
      </w:r>
      <w:bookmarkStart w:id="1" w:name="_Hlk66782383"/>
      <w:r w:rsidR="00540E6E">
        <w:t>članak</w:t>
      </w:r>
      <w:r w:rsidR="003177B2">
        <w:t xml:space="preserve"> </w:t>
      </w:r>
      <w:r w:rsidR="00540E6E">
        <w:t>4</w:t>
      </w:r>
      <w:r w:rsidR="003177B2">
        <w:t>.</w:t>
      </w:r>
      <w:r w:rsidR="00540E6E">
        <w:t xml:space="preserve"> a</w:t>
      </w:r>
      <w:bookmarkEnd w:id="1"/>
      <w:r w:rsidR="003177B2">
        <w:t xml:space="preserve"> koji glasi:</w:t>
      </w:r>
    </w:p>
    <w:p w14:paraId="67FB4BE6" w14:textId="77777777" w:rsidR="006D4D93" w:rsidRDefault="006D4D93" w:rsidP="003177B2">
      <w:pPr>
        <w:jc w:val="both"/>
      </w:pPr>
    </w:p>
    <w:p w14:paraId="2E9BB782" w14:textId="77777777" w:rsidR="003177B2" w:rsidRDefault="006D4D93" w:rsidP="006D4D93">
      <w:pPr>
        <w:jc w:val="center"/>
      </w:pPr>
      <w:r>
        <w:t>„Č</w:t>
      </w:r>
      <w:r w:rsidRPr="006D4D93">
        <w:t>lanak 4. a</w:t>
      </w:r>
    </w:p>
    <w:p w14:paraId="26DBC0DB" w14:textId="77777777" w:rsidR="003177B2" w:rsidRDefault="003177B2" w:rsidP="003177B2">
      <w:pPr>
        <w:jc w:val="both"/>
      </w:pPr>
      <w:r>
        <w:tab/>
        <w:t xml:space="preserve">Visina zakupnine za poslovni prostor se određuje u </w:t>
      </w:r>
      <w:r w:rsidR="00525CA0">
        <w:t>kunskom iznosu</w:t>
      </w:r>
      <w:r>
        <w:t xml:space="preserve"> po m</w:t>
      </w:r>
      <w:r w:rsidR="0037128B">
        <w:t>2</w:t>
      </w:r>
      <w:r>
        <w:t xml:space="preserve"> površine nekretnine, koja se daje u zakup.</w:t>
      </w:r>
    </w:p>
    <w:p w14:paraId="5782681A" w14:textId="77777777" w:rsidR="003177B2" w:rsidRDefault="003177B2" w:rsidP="003177B2">
      <w:pPr>
        <w:ind w:firstLine="708"/>
        <w:jc w:val="both"/>
      </w:pPr>
      <w:r>
        <w:t xml:space="preserve">Početni iznos zakupnine po m2 površine određuje se na temelju prosječnog iznosa zakupnine po m2 nekretnine iz tri ugovora o zakupu poslovnih prostora </w:t>
      </w:r>
      <w:r w:rsidR="00092E16">
        <w:t xml:space="preserve">približno istih karakteristika </w:t>
      </w:r>
      <w:r w:rsidR="00437B88">
        <w:t xml:space="preserve">kao </w:t>
      </w:r>
      <w:r w:rsidR="00092E16">
        <w:t>nekretn</w:t>
      </w:r>
      <w:r w:rsidR="00437B88">
        <w:t>ina</w:t>
      </w:r>
      <w:r w:rsidR="00092E16">
        <w:t xml:space="preserve"> koja se daje u zakup</w:t>
      </w:r>
      <w:r w:rsidR="00437B88">
        <w:t>,</w:t>
      </w:r>
      <w:r w:rsidR="00092E16">
        <w:t xml:space="preserve"> </w:t>
      </w:r>
      <w:r>
        <w:t>sklopljenih u posljednje 3 godine a koji su najbliži poslovnom prostoru za koji se određuje početni iznos zakupnine, pod uvjetom da se sve nekretnine nalaze u istoj katastarskoj općini te da su referentni ugovori zavedeni u zbirci kupoprodajnih cijena informacijskog sustava tržišta nekretnina – e Nekretnine Ministarstva nadležnog za poslove graditeljstva i prostornog uređenja.</w:t>
      </w:r>
    </w:p>
    <w:p w14:paraId="40E07F6B" w14:textId="77777777" w:rsidR="003177B2" w:rsidRDefault="003177B2" w:rsidP="003177B2">
      <w:pPr>
        <w:ind w:firstLine="708"/>
        <w:jc w:val="both"/>
      </w:pPr>
      <w:r>
        <w:t>Ukoliko u sustavu e-Nekretnine nema evidentirana tri odgovarajuća ugovora o zakupu poslovnih prostora za utvrđivanje početnog iznosa zakupnine u smislu stavka 2. ovog članka početni iznos zakupnine odrediti će se temeljem procjene ovlaštenog procjenitelja.</w:t>
      </w:r>
    </w:p>
    <w:p w14:paraId="7F84FAC4" w14:textId="77777777" w:rsidR="00540E6E" w:rsidRDefault="003177B2" w:rsidP="003177B2">
      <w:pPr>
        <w:ind w:firstLine="708"/>
        <w:jc w:val="both"/>
      </w:pPr>
      <w:r>
        <w:t>Ukoliko po raspisanom natječaju ne bude zainteresiranih ponuditelja nadležno tijelo može u ponovljenom natječaju utvrditi i niži početni iznos visine zakupa.</w:t>
      </w:r>
      <w:r w:rsidR="006D4D93">
        <w:t>“</w:t>
      </w:r>
    </w:p>
    <w:p w14:paraId="2B953BAC" w14:textId="77777777" w:rsidR="006D4D93" w:rsidRDefault="006D4D93" w:rsidP="006D4D93">
      <w:pPr>
        <w:jc w:val="both"/>
      </w:pPr>
    </w:p>
    <w:p w14:paraId="171F02BD" w14:textId="77777777" w:rsidR="006D4D93" w:rsidRDefault="006D4D93" w:rsidP="006D4D93">
      <w:pPr>
        <w:jc w:val="both"/>
      </w:pPr>
    </w:p>
    <w:p w14:paraId="1BB8CA8E" w14:textId="77777777" w:rsidR="006D4D93" w:rsidRDefault="006D4D93" w:rsidP="006D4D93">
      <w:pPr>
        <w:jc w:val="center"/>
      </w:pPr>
      <w:r>
        <w:t>Članak 2.</w:t>
      </w:r>
    </w:p>
    <w:p w14:paraId="1B3F5E6A" w14:textId="77777777" w:rsidR="006D4D93" w:rsidRDefault="006D4D93" w:rsidP="006D4D93">
      <w:pPr>
        <w:jc w:val="center"/>
      </w:pPr>
    </w:p>
    <w:p w14:paraId="6915BE27" w14:textId="77777777" w:rsidR="006D4D93" w:rsidRDefault="006D4D93" w:rsidP="006D4D93">
      <w:pPr>
        <w:ind w:firstLine="708"/>
        <w:jc w:val="both"/>
      </w:pPr>
      <w:r>
        <w:t>Ova odluka stupa na snagu osmog dana od dana objave u „Službenom glasniku Grada Šibenika“.</w:t>
      </w:r>
    </w:p>
    <w:p w14:paraId="022CE079" w14:textId="77777777" w:rsidR="006D4D93" w:rsidRDefault="006D4D93" w:rsidP="006D4D93">
      <w:pPr>
        <w:jc w:val="both"/>
      </w:pPr>
    </w:p>
    <w:p w14:paraId="0EAC3091" w14:textId="72D9102A" w:rsidR="00092E16" w:rsidRDefault="006D4D93" w:rsidP="006D4D93">
      <w:pPr>
        <w:jc w:val="both"/>
      </w:pPr>
      <w:r>
        <w:t xml:space="preserve">KLASA: </w:t>
      </w:r>
      <w:r w:rsidR="00AC1F02">
        <w:t>372-03/21-01/30</w:t>
      </w:r>
    </w:p>
    <w:p w14:paraId="7ECFDD67" w14:textId="18D8BB7E" w:rsidR="006D4D93" w:rsidRDefault="006D4D93" w:rsidP="006D4D93">
      <w:pPr>
        <w:jc w:val="both"/>
      </w:pPr>
      <w:r>
        <w:t>URBROJ: 2182/01-07/</w:t>
      </w:r>
      <w:r w:rsidR="00AC1F02">
        <w:t>1-21-2</w:t>
      </w:r>
    </w:p>
    <w:p w14:paraId="076DA824" w14:textId="32E6095B" w:rsidR="006D4D93" w:rsidRDefault="006D4D93" w:rsidP="006D4D93">
      <w:pPr>
        <w:jc w:val="both"/>
      </w:pPr>
      <w:r>
        <w:t>Šibenik,</w:t>
      </w:r>
      <w:r w:rsidR="00AC1F02">
        <w:t xml:space="preserve"> 13. travnja 2021.</w:t>
      </w:r>
    </w:p>
    <w:p w14:paraId="14D819F7" w14:textId="77777777" w:rsidR="006D4D93" w:rsidRDefault="006D4D93" w:rsidP="006D4D93">
      <w:pPr>
        <w:jc w:val="both"/>
      </w:pPr>
    </w:p>
    <w:p w14:paraId="4168C4A4" w14:textId="77777777" w:rsidR="006D4D93" w:rsidRDefault="006D4D93" w:rsidP="00AC1F02">
      <w:pPr>
        <w:jc w:val="center"/>
      </w:pPr>
      <w:r>
        <w:t>GRADSKO VIJEĆE GRADA ŠIBENIKA</w:t>
      </w:r>
    </w:p>
    <w:p w14:paraId="6B4C8BFC" w14:textId="77777777" w:rsidR="006D4D93" w:rsidRDefault="006D4D93" w:rsidP="006D4D93">
      <w:pPr>
        <w:jc w:val="both"/>
      </w:pPr>
    </w:p>
    <w:p w14:paraId="72A33C87" w14:textId="77777777" w:rsidR="006D4D93" w:rsidRDefault="006D4D93" w:rsidP="006D4D93">
      <w:pPr>
        <w:ind w:left="5664" w:firstLine="708"/>
        <w:jc w:val="both"/>
      </w:pPr>
      <w:r>
        <w:t xml:space="preserve">    PREDSJEDNIK</w:t>
      </w:r>
    </w:p>
    <w:p w14:paraId="7B55FC27" w14:textId="3AFBEAEA" w:rsidR="006D4D93" w:rsidRDefault="006D4D93" w:rsidP="006D4D93">
      <w:pPr>
        <w:ind w:left="5664" w:firstLine="708"/>
        <w:jc w:val="both"/>
      </w:pPr>
      <w:r>
        <w:t>dr.sc. Dragan Zlatović</w:t>
      </w:r>
      <w:r w:rsidR="00FF267E">
        <w:t>,v.r.</w:t>
      </w:r>
    </w:p>
    <w:p w14:paraId="2CB760C6" w14:textId="77777777" w:rsidR="006D4D93" w:rsidRDefault="006D4D93" w:rsidP="006D4D93">
      <w:pPr>
        <w:jc w:val="both"/>
      </w:pPr>
    </w:p>
    <w:p w14:paraId="12086878" w14:textId="77777777" w:rsidR="006D4D93" w:rsidRDefault="006D4D93" w:rsidP="006D4D93">
      <w:pPr>
        <w:jc w:val="both"/>
      </w:pPr>
    </w:p>
    <w:p w14:paraId="679C8395" w14:textId="77777777" w:rsidR="006D4D93" w:rsidRDefault="006D4D93" w:rsidP="006D4D93">
      <w:pPr>
        <w:jc w:val="center"/>
      </w:pPr>
      <w:r>
        <w:t>Obrazloženje</w:t>
      </w:r>
    </w:p>
    <w:p w14:paraId="7A70C99C" w14:textId="77777777" w:rsidR="006D4D93" w:rsidRDefault="006D4D93" w:rsidP="006D4D93">
      <w:pPr>
        <w:jc w:val="both"/>
      </w:pPr>
    </w:p>
    <w:p w14:paraId="53F367BF" w14:textId="77777777" w:rsidR="00746253" w:rsidRDefault="006D4D93" w:rsidP="006D4D93">
      <w:pPr>
        <w:jc w:val="both"/>
      </w:pPr>
      <w:r>
        <w:tab/>
        <w:t xml:space="preserve">Predložena dopuna Odluke o </w:t>
      </w:r>
      <w:r w:rsidRPr="006D4D93">
        <w:t xml:space="preserve">zakupu i kupoprodaji poslovnog prostora </w:t>
      </w:r>
      <w:r>
        <w:t>(u daljnjem tekstu</w:t>
      </w:r>
      <w:r w:rsidR="00AF3598">
        <w:t>:</w:t>
      </w:r>
      <w:r>
        <w:t xml:space="preserve"> Odluka</w:t>
      </w:r>
      <w:r w:rsidR="00AF3598">
        <w:t>)</w:t>
      </w:r>
      <w:r>
        <w:t xml:space="preserve"> </w:t>
      </w:r>
      <w:r w:rsidR="00746253">
        <w:t xml:space="preserve">potrebna je </w:t>
      </w:r>
      <w:r>
        <w:t>kako bi se jasno utvrdili kriteriji za određivanje početne cijene zakupa poslovnih prostora na području Grada Šibenika</w:t>
      </w:r>
      <w:r w:rsidR="00746253">
        <w:t xml:space="preserve"> u postupcima javnog natječaja.</w:t>
      </w:r>
    </w:p>
    <w:p w14:paraId="3BDFF0D0" w14:textId="77777777" w:rsidR="00746253" w:rsidRDefault="00746253" w:rsidP="00746253">
      <w:pPr>
        <w:ind w:firstLine="708"/>
        <w:jc w:val="both"/>
      </w:pPr>
    </w:p>
    <w:p w14:paraId="19264105" w14:textId="77777777" w:rsidR="00746253" w:rsidRPr="00746253" w:rsidRDefault="00746253" w:rsidP="00746253">
      <w:pPr>
        <w:ind w:firstLine="708"/>
        <w:jc w:val="both"/>
      </w:pPr>
      <w:r w:rsidRPr="00746253">
        <w:t>Ministarstvo nadležno za poslove graditeljstva i prostornog uređenja  uspostav</w:t>
      </w:r>
      <w:r>
        <w:t>ilo je</w:t>
      </w:r>
      <w:r w:rsidRPr="00746253">
        <w:t xml:space="preserve"> informacijski sustav tržišta nekretnina </w:t>
      </w:r>
      <w:r>
        <w:t>-</w:t>
      </w:r>
      <w:r w:rsidRPr="00746253">
        <w:t xml:space="preserve"> eNekretnine </w:t>
      </w:r>
      <w:r>
        <w:t>po odredbama</w:t>
      </w:r>
      <w:r w:rsidRPr="00746253">
        <w:t xml:space="preserve"> </w:t>
      </w:r>
      <w:r>
        <w:t>Zakona o procjeni vrijednosti nekretnina (NN 78/15)</w:t>
      </w:r>
      <w:r w:rsidRPr="00746253">
        <w:t>.</w:t>
      </w:r>
    </w:p>
    <w:p w14:paraId="6B990E0B" w14:textId="77777777" w:rsidR="00746253" w:rsidRPr="00746253" w:rsidRDefault="00890F3B" w:rsidP="00092E16">
      <w:pPr>
        <w:ind w:firstLine="708"/>
        <w:jc w:val="both"/>
      </w:pPr>
      <w:r w:rsidRPr="00746253">
        <w:t xml:space="preserve">Zbirku kupoprodajnih cijena vodi </w:t>
      </w:r>
      <w:r>
        <w:t>Grad Šibenik</w:t>
      </w:r>
      <w:r w:rsidRPr="00746253">
        <w:t xml:space="preserve"> za svoje područje temeljem evidentiranih podataka iz isprava o prodaji ili drugom načinu raspolaganja nekretninama naplatnim putem</w:t>
      </w:r>
      <w:r w:rsidR="00092E16">
        <w:t xml:space="preserve"> (zakup, najam, koncesija i sl.) što su</w:t>
      </w:r>
      <w:r w:rsidR="00746253" w:rsidRPr="00746253">
        <w:t xml:space="preserve"> javno su dostupni podatci</w:t>
      </w:r>
      <w:r w:rsidR="00092E16">
        <w:t>.</w:t>
      </w:r>
    </w:p>
    <w:p w14:paraId="69BCA2CC" w14:textId="77777777" w:rsidR="006D4D93" w:rsidRDefault="00092E16" w:rsidP="00746253">
      <w:pPr>
        <w:ind w:firstLine="708"/>
        <w:jc w:val="both"/>
      </w:pPr>
      <w:r>
        <w:t>Predlaže se da se kao početna cijena u postupcima raspisivanja natječaja za zakup poslovnog prostora koristi prosječna cijena zakupa na način kako je predloženo u dopuni Odluke.</w:t>
      </w:r>
    </w:p>
    <w:sectPr w:rsidR="006D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7A"/>
    <w:rsid w:val="00092E16"/>
    <w:rsid w:val="002D127A"/>
    <w:rsid w:val="003177B2"/>
    <w:rsid w:val="0037128B"/>
    <w:rsid w:val="00437B88"/>
    <w:rsid w:val="004830D3"/>
    <w:rsid w:val="004A6F97"/>
    <w:rsid w:val="00525CA0"/>
    <w:rsid w:val="00540E6E"/>
    <w:rsid w:val="00602759"/>
    <w:rsid w:val="006D4D93"/>
    <w:rsid w:val="00746253"/>
    <w:rsid w:val="00890F3B"/>
    <w:rsid w:val="00986027"/>
    <w:rsid w:val="00A53263"/>
    <w:rsid w:val="00AC1F02"/>
    <w:rsid w:val="00AF3598"/>
    <w:rsid w:val="00B82369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0B65"/>
  <w15:chartTrackingRefBased/>
  <w15:docId w15:val="{CDE3B590-93D8-4EB6-B591-7F7FC9E0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46253"/>
  </w:style>
  <w:style w:type="character" w:styleId="Hiperveza">
    <w:name w:val="Hyperlink"/>
    <w:basedOn w:val="Zadanifontodlomka"/>
    <w:uiPriority w:val="99"/>
    <w:unhideWhenUsed/>
    <w:rsid w:val="007462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4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Paškov</dc:creator>
  <cp:keywords/>
  <dc:description/>
  <cp:lastModifiedBy>Mira Vudrag Kulić</cp:lastModifiedBy>
  <cp:revision>8</cp:revision>
  <cp:lastPrinted>2021-04-15T11:13:00Z</cp:lastPrinted>
  <dcterms:created xsi:type="dcterms:W3CDTF">2021-03-18T09:28:00Z</dcterms:created>
  <dcterms:modified xsi:type="dcterms:W3CDTF">2021-04-20T10:11:00Z</dcterms:modified>
</cp:coreProperties>
</file>